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D8230" w14:textId="77777777" w:rsidR="00671D96" w:rsidRDefault="00671D96" w:rsidP="00DB6C19">
      <w:pPr>
        <w:spacing w:after="0" w:line="240" w:lineRule="auto"/>
        <w:ind w:left="5664" w:hanging="85"/>
        <w:rPr>
          <w:rFonts w:ascii="Times New Roman" w:hAnsi="Times New Roman" w:cs="Times New Roman"/>
          <w:sz w:val="24"/>
          <w:szCs w:val="24"/>
        </w:rPr>
      </w:pPr>
    </w:p>
    <w:p w14:paraId="2BD40B11" w14:textId="79E98DBF" w:rsidR="00DB6C19" w:rsidRPr="008B2DD7" w:rsidRDefault="00DB6C19" w:rsidP="00286841">
      <w:pPr>
        <w:spacing w:after="0" w:line="240" w:lineRule="auto"/>
        <w:ind w:left="5664" w:hanging="135"/>
        <w:rPr>
          <w:rFonts w:ascii="Times New Roman" w:hAnsi="Times New Roman" w:cs="Times New Roman"/>
          <w:sz w:val="24"/>
          <w:szCs w:val="24"/>
        </w:rPr>
      </w:pPr>
      <w:r w:rsidRPr="008B2DD7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B859FC">
        <w:rPr>
          <w:rFonts w:ascii="Times New Roman" w:hAnsi="Times New Roman" w:cs="Times New Roman"/>
          <w:sz w:val="24"/>
          <w:szCs w:val="24"/>
        </w:rPr>
        <w:t>2</w:t>
      </w:r>
    </w:p>
    <w:p w14:paraId="600F6288" w14:textId="658926FA" w:rsidR="00DB6C19" w:rsidRPr="008B2DD7" w:rsidRDefault="00DB6C19" w:rsidP="00286841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8B2DD7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286841">
        <w:rPr>
          <w:rFonts w:ascii="Times New Roman" w:hAnsi="Times New Roman" w:cs="Times New Roman"/>
          <w:sz w:val="24"/>
          <w:szCs w:val="24"/>
        </w:rPr>
        <w:t xml:space="preserve">сто дванадцятої </w:t>
      </w:r>
      <w:r w:rsidRPr="008B2DD7">
        <w:rPr>
          <w:rFonts w:ascii="Times New Roman" w:hAnsi="Times New Roman" w:cs="Times New Roman"/>
          <w:sz w:val="24"/>
          <w:szCs w:val="24"/>
        </w:rPr>
        <w:t xml:space="preserve">сесії </w:t>
      </w:r>
      <w:r w:rsidR="00286841">
        <w:rPr>
          <w:rFonts w:ascii="Times New Roman" w:hAnsi="Times New Roman" w:cs="Times New Roman"/>
          <w:sz w:val="24"/>
          <w:szCs w:val="24"/>
        </w:rPr>
        <w:t xml:space="preserve">міської    </w:t>
      </w:r>
      <w:r w:rsidRPr="008B2DD7">
        <w:rPr>
          <w:rFonts w:ascii="Times New Roman" w:hAnsi="Times New Roman" w:cs="Times New Roman"/>
          <w:sz w:val="24"/>
          <w:szCs w:val="24"/>
        </w:rPr>
        <w:t>ради</w:t>
      </w:r>
      <w:r w:rsidR="00286841">
        <w:rPr>
          <w:rFonts w:ascii="Times New Roman" w:hAnsi="Times New Roman" w:cs="Times New Roman"/>
          <w:sz w:val="24"/>
          <w:szCs w:val="24"/>
        </w:rPr>
        <w:t xml:space="preserve">    </w:t>
      </w:r>
      <w:r w:rsidR="0028684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86841">
        <w:rPr>
          <w:rFonts w:ascii="Times New Roman" w:hAnsi="Times New Roman" w:cs="Times New Roman"/>
          <w:sz w:val="24"/>
          <w:szCs w:val="24"/>
        </w:rPr>
        <w:t xml:space="preserve">ІІІ  скликання </w:t>
      </w:r>
      <w:r w:rsidRPr="008B2D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3F77D" w14:textId="2D12A4C6" w:rsidR="00DB6C19" w:rsidRPr="008B2DD7" w:rsidRDefault="00286841" w:rsidP="00286841">
      <w:pPr>
        <w:spacing w:after="0" w:line="240" w:lineRule="auto"/>
        <w:ind w:left="5664" w:hanging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DB6C19" w:rsidRPr="008B2D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DB6C19" w:rsidRPr="008B2DD7">
        <w:rPr>
          <w:rFonts w:ascii="Times New Roman" w:hAnsi="Times New Roman" w:cs="Times New Roman"/>
          <w:sz w:val="24"/>
          <w:szCs w:val="24"/>
        </w:rPr>
        <w:t>.</w:t>
      </w:r>
      <w:r w:rsidR="00EA72E0">
        <w:rPr>
          <w:rFonts w:ascii="Times New Roman" w:hAnsi="Times New Roman" w:cs="Times New Roman"/>
          <w:sz w:val="24"/>
          <w:szCs w:val="24"/>
        </w:rPr>
        <w:t>11</w:t>
      </w:r>
      <w:r w:rsidR="00DB6C19" w:rsidRPr="008B2DD7">
        <w:rPr>
          <w:rFonts w:ascii="Times New Roman" w:hAnsi="Times New Roman" w:cs="Times New Roman"/>
          <w:sz w:val="24"/>
          <w:szCs w:val="24"/>
        </w:rPr>
        <w:t>.202</w:t>
      </w:r>
      <w:r w:rsidR="00EA72E0">
        <w:rPr>
          <w:rFonts w:ascii="Times New Roman" w:hAnsi="Times New Roman" w:cs="Times New Roman"/>
          <w:sz w:val="24"/>
          <w:szCs w:val="24"/>
        </w:rPr>
        <w:t>5</w:t>
      </w:r>
      <w:r w:rsidR="00DB6C19" w:rsidRPr="008B2D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р. </w:t>
      </w:r>
      <w:r w:rsidR="00DB6C19" w:rsidRPr="008B2DD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  112</w:t>
      </w:r>
      <w:r w:rsidR="00DB6C19" w:rsidRPr="008B2DD7">
        <w:rPr>
          <w:rFonts w:ascii="Times New Roman" w:hAnsi="Times New Roman" w:cs="Times New Roman"/>
          <w:sz w:val="24"/>
          <w:szCs w:val="24"/>
        </w:rPr>
        <w:t>/202</w:t>
      </w:r>
      <w:r w:rsidR="00EA72E0">
        <w:rPr>
          <w:rFonts w:ascii="Times New Roman" w:hAnsi="Times New Roman" w:cs="Times New Roman"/>
          <w:sz w:val="24"/>
          <w:szCs w:val="24"/>
        </w:rPr>
        <w:t>5</w:t>
      </w:r>
    </w:p>
    <w:p w14:paraId="4F7A53EC" w14:textId="77777777" w:rsidR="00DB6C19" w:rsidRPr="008B2DD7" w:rsidRDefault="00DB6C19" w:rsidP="00DB6C19">
      <w:pPr>
        <w:spacing w:line="240" w:lineRule="auto"/>
        <w:ind w:left="6960"/>
        <w:rPr>
          <w:rFonts w:ascii="Times New Roman" w:hAnsi="Times New Roman" w:cs="Times New Roman"/>
          <w:sz w:val="24"/>
          <w:szCs w:val="24"/>
        </w:rPr>
      </w:pPr>
    </w:p>
    <w:p w14:paraId="22F25296" w14:textId="77777777" w:rsidR="00DB6C19" w:rsidRPr="00A56F76" w:rsidRDefault="00DB6C19" w:rsidP="00DB6C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2DD7">
        <w:rPr>
          <w:rFonts w:ascii="Times New Roman" w:hAnsi="Times New Roman" w:cs="Times New Roman"/>
          <w:sz w:val="24"/>
          <w:szCs w:val="24"/>
        </w:rPr>
        <w:t xml:space="preserve">Умови, додаткові умови оренди об’єктів оренди, включених до Переліку </w:t>
      </w:r>
      <w:r>
        <w:rPr>
          <w:rFonts w:ascii="Times New Roman" w:hAnsi="Times New Roman" w:cs="Times New Roman"/>
          <w:color w:val="000000"/>
          <w:sz w:val="24"/>
          <w:szCs w:val="24"/>
        </w:rPr>
        <w:t>другого</w:t>
      </w:r>
      <w:r w:rsidRPr="008B2DD7">
        <w:rPr>
          <w:rFonts w:ascii="Times New Roman" w:hAnsi="Times New Roman" w:cs="Times New Roman"/>
          <w:color w:val="000000"/>
          <w:sz w:val="24"/>
          <w:szCs w:val="24"/>
        </w:rPr>
        <w:t xml:space="preserve"> типу </w:t>
      </w:r>
      <w:r w:rsidRPr="008B2DD7">
        <w:rPr>
          <w:rFonts w:ascii="Times New Roman" w:hAnsi="Times New Roman" w:cs="Times New Roman"/>
          <w:sz w:val="24"/>
          <w:szCs w:val="24"/>
        </w:rPr>
        <w:t xml:space="preserve">об’єктів оренди комунального майна Дунаєвецької міської ради, що можуть бути передані в оренду </w:t>
      </w:r>
      <w:r>
        <w:rPr>
          <w:rFonts w:ascii="Times New Roman" w:hAnsi="Times New Roman" w:cs="Times New Roman"/>
          <w:sz w:val="24"/>
          <w:szCs w:val="24"/>
        </w:rPr>
        <w:t xml:space="preserve">без проведення </w:t>
      </w:r>
      <w:r w:rsidRPr="008B2DD7">
        <w:rPr>
          <w:rFonts w:ascii="Times New Roman" w:hAnsi="Times New Roman" w:cs="Times New Roman"/>
          <w:sz w:val="24"/>
          <w:szCs w:val="24"/>
        </w:rPr>
        <w:t>аукціон</w:t>
      </w:r>
      <w:r>
        <w:rPr>
          <w:rFonts w:ascii="Times New Roman" w:hAnsi="Times New Roman" w:cs="Times New Roman"/>
          <w:sz w:val="24"/>
          <w:szCs w:val="24"/>
        </w:rPr>
        <w:t>у</w:t>
      </w:r>
    </w:p>
    <w:p w14:paraId="5DC3D08F" w14:textId="77777777" w:rsidR="006D667D" w:rsidRDefault="00DB6C19" w:rsidP="00DB6C19">
      <w:pPr>
        <w:tabs>
          <w:tab w:val="left" w:pos="7088"/>
        </w:tabs>
        <w:spacing w:line="240" w:lineRule="auto"/>
        <w:ind w:right="-1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  <w:r w:rsidRPr="00A56F76">
        <w:rPr>
          <w:rFonts w:ascii="Times New Roman" w:hAnsi="Times New Roman" w:cs="Times New Roman"/>
          <w:color w:val="333333"/>
          <w:sz w:val="21"/>
          <w:szCs w:val="21"/>
          <w:lang w:eastAsia="ru-RU"/>
        </w:rPr>
        <w:t> </w:t>
      </w:r>
      <w:bookmarkStart w:id="0" w:name="_GoBack"/>
      <w:bookmarkEnd w:id="0"/>
    </w:p>
    <w:tbl>
      <w:tblPr>
        <w:tblW w:w="9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662"/>
      </w:tblGrid>
      <w:tr w:rsidR="006D667D" w:rsidRPr="00A56F76" w14:paraId="752E670F" w14:textId="77777777" w:rsidTr="00E67A2F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24EB32" w14:textId="77777777" w:rsidR="006D667D" w:rsidRPr="00A56F76" w:rsidRDefault="006D667D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Назва об’єкта</w:t>
            </w:r>
          </w:p>
        </w:tc>
        <w:tc>
          <w:tcPr>
            <w:tcW w:w="6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FB08F" w14:textId="77777777" w:rsidR="006D667D" w:rsidRPr="008655C7" w:rsidRDefault="006D667D" w:rsidP="00E67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Частина приміщення адміністративного будинку загальною площею 191,2 </w:t>
            </w:r>
            <w:proofErr w:type="spellStart"/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кв.м</w:t>
            </w:r>
            <w:proofErr w:type="spellEnd"/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(згідно з інвентарною справою: приміщення (кабінети, обрядова зала) та належні до них місця загального користування №: 2, 3, 4, 5, 6, 7, 8, 9, 10, 11, 12)</w:t>
            </w:r>
            <w:r w:rsidRPr="008655C7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 </w:t>
            </w:r>
            <w:proofErr w:type="spellStart"/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адресою</w:t>
            </w:r>
            <w:proofErr w:type="spellEnd"/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вул. Шевченка, 71, м. Дунаївці, Хмельницької обл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14:paraId="45053E28" w14:textId="77777777" w:rsidR="006D667D" w:rsidRPr="00A56F76" w:rsidRDefault="006D667D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67D" w:rsidRPr="00A56F76" w14:paraId="7F180881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4A52F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Повне найменування та адреса орендодавця</w:t>
            </w:r>
          </w:p>
          <w:p w14:paraId="4EB1C3EE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662B9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Дунаєвецька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міська рада  код за ЄДРПОУ 04060714; </w:t>
            </w:r>
          </w:p>
          <w:p w14:paraId="33F5FDD8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32400, Хмельницька область місто Дунаївці, вулиця Шевченка, 50; </w:t>
            </w: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тел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.. (038) 58-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31295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e-</w:t>
            </w: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mail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: 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ekonomika202107@gmail.com</w:t>
            </w:r>
          </w:p>
        </w:tc>
      </w:tr>
      <w:tr w:rsidR="006D667D" w:rsidRPr="00A56F76" w14:paraId="2E1E3BF3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0B302D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Повне найменування та адреса балансоутримувача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41D2B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Дунаєвецька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міська рада  код за ЄДРПОУ 04060714; </w:t>
            </w:r>
          </w:p>
          <w:p w14:paraId="101FC6E7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32400, Хмельницька область місто Дунаївці, вулиця Шевченка, 50; </w:t>
            </w: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тел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.. (038) 58-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31295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e-</w:t>
            </w: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mail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: 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ekonomika202107@gmail.com</w:t>
            </w:r>
          </w:p>
        </w:tc>
      </w:tr>
      <w:tr w:rsidR="006D667D" w:rsidRPr="00A56F76" w14:paraId="5515DD34" w14:textId="77777777" w:rsidTr="00E67A2F">
        <w:trPr>
          <w:trHeight w:val="597"/>
        </w:trPr>
        <w:tc>
          <w:tcPr>
            <w:tcW w:w="92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EE9D50" w14:textId="77777777" w:rsidR="006D667D" w:rsidRPr="00A56F76" w:rsidRDefault="006D667D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Інформація про об’єкт оренди</w:t>
            </w:r>
          </w:p>
        </w:tc>
      </w:tr>
      <w:tr w:rsidR="006D667D" w:rsidRPr="00A56F76" w14:paraId="7F30CBCF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3F73F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Тип переліку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1002E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другий</w:t>
            </w:r>
          </w:p>
        </w:tc>
      </w:tr>
      <w:tr w:rsidR="006D667D" w:rsidRPr="00A56F76" w14:paraId="6765ED03" w14:textId="77777777" w:rsidTr="00E67A2F">
        <w:trPr>
          <w:trHeight w:val="587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7C202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Вартість об'єкта оренди</w:t>
            </w:r>
          </w:p>
          <w:p w14:paraId="5AAA794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C701D" w14:textId="77777777" w:rsidR="006D667D" w:rsidRPr="00D161C2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61C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127 652,50 (сто двадцять сім тисяч шістсот п’ятдесят дві гривні 50 копійок)</w:t>
            </w:r>
          </w:p>
        </w:tc>
      </w:tr>
      <w:tr w:rsidR="006D667D" w:rsidRPr="00A56F76" w14:paraId="5D7A2444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27C2F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Тип об’єкта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2E6B9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Нерухоме майно</w:t>
            </w:r>
          </w:p>
        </w:tc>
      </w:tr>
      <w:tr w:rsidR="006D667D" w:rsidRPr="00A56F76" w14:paraId="6E16B98D" w14:textId="77777777" w:rsidTr="00E67A2F">
        <w:trPr>
          <w:trHeight w:val="763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E3579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Пропонований строк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62498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5 років </w:t>
            </w:r>
          </w:p>
        </w:tc>
      </w:tr>
      <w:tr w:rsidR="006D667D" w:rsidRPr="00A56F76" w14:paraId="6F5808DF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94A5C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Фотографічне зображення майна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69A3E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Наявне </w:t>
            </w:r>
          </w:p>
        </w:tc>
      </w:tr>
      <w:tr w:rsidR="006D667D" w:rsidRPr="00A56F76" w14:paraId="5DD360FC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956B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Місцезнаходження об’єкта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6150B9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Хмельницька обл.,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Кам’янець-Подільський р-н, 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м. Дунаївці, вул. Шевченка, 71</w:t>
            </w:r>
          </w:p>
          <w:p w14:paraId="4D62AEA9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667D" w:rsidRPr="00A56F76" w14:paraId="0857A5B1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3C8A5A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площа об’єкта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45A43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191,2</w:t>
            </w: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кв.м</w:t>
            </w:r>
            <w:proofErr w:type="spellEnd"/>
          </w:p>
        </w:tc>
      </w:tr>
      <w:tr w:rsidR="006D667D" w:rsidRPr="00A56F76" w14:paraId="361091A3" w14:textId="77777777" w:rsidTr="00E67A2F">
        <w:trPr>
          <w:trHeight w:val="424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7C399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Характеристика об’єкта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BB0C5C" w14:textId="77777777" w:rsidR="006D667D" w:rsidRPr="007B2EC6" w:rsidRDefault="006D667D" w:rsidP="00E67A2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B2EC6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Частина нежитлового приміщення  одноповерхової  адміністративної будівлі, загальною площею 191,2 </w:t>
            </w:r>
            <w:proofErr w:type="spellStart"/>
            <w:r w:rsidRPr="007B2EC6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кв.м</w:t>
            </w:r>
            <w:proofErr w:type="spellEnd"/>
            <w:r w:rsidRPr="007B2EC6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. </w:t>
            </w:r>
            <w:r w:rsidRPr="007B2EC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(згідно з інвентарною справою: приміщення (кабінети, обрядова зала та належні до них місця загального користування №: 2, 3, 4, 5, 6, 7, 8, 9, 10, 11, 12)</w:t>
            </w:r>
            <w:r w:rsidRPr="007B2EC6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7B2EC6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вул. Шевченка, 71, м. </w:t>
            </w:r>
            <w:r w:rsidRPr="007B2EC6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lastRenderedPageBreak/>
              <w:t>Дунаївці,</w:t>
            </w:r>
            <w:r w:rsidRPr="007B2EC6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Кам’янець-Подільський р-н, </w:t>
            </w:r>
            <w:r w:rsidRPr="007B2EC6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Хмельницької обл.</w:t>
            </w:r>
          </w:p>
          <w:p w14:paraId="07D5F47A" w14:textId="77777777" w:rsidR="006D667D" w:rsidRPr="00A56F76" w:rsidRDefault="006D667D" w:rsidP="00E67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667D" w:rsidRPr="00A56F76" w14:paraId="37248443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AFDF3A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Технічний стан, інформація про потужність електромережі і забезпечення комунікаціями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1372B6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Задовільний. Є електропостачання, водопостачання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водовідведення</w:t>
            </w: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6D667D" w:rsidRPr="00A56F76" w14:paraId="2BF285FA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2D782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 договору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424F8D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Додається до інформаційного повідомлення про передачу нерухомого майна в оренду</w:t>
            </w:r>
          </w:p>
        </w:tc>
      </w:tr>
      <w:tr w:rsidR="006D667D" w:rsidRPr="00A56F76" w14:paraId="3AA9BBEF" w14:textId="77777777" w:rsidTr="00E67A2F">
        <w:trPr>
          <w:trHeight w:val="240"/>
        </w:trPr>
        <w:tc>
          <w:tcPr>
            <w:tcW w:w="92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A92AD" w14:textId="77777777" w:rsidR="006D667D" w:rsidRPr="00A56F76" w:rsidRDefault="006D667D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Умови та додаткові умови оренди</w:t>
            </w:r>
          </w:p>
        </w:tc>
      </w:tr>
      <w:tr w:rsidR="006D667D" w:rsidRPr="00A56F76" w14:paraId="560506DF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B856F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Строк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5AC35A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 років</w:t>
            </w:r>
          </w:p>
        </w:tc>
      </w:tr>
      <w:tr w:rsidR="006D667D" w:rsidRPr="00A56F76" w14:paraId="614E8024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E5752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Стартова орендна плата</w:t>
            </w:r>
          </w:p>
          <w:p w14:paraId="12CD02DC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F37EA6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Орендна плата, визначена відповідно до п.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«Методики розрахунку орендної плати за комунальне майно Дунаєвецької міської ради» затвердженої рішенням Дунаєвецької міської ради від 30.06.2022 р. №4-37/2022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становитиме 1,00 гривню на рік.</w:t>
            </w:r>
          </w:p>
        </w:tc>
      </w:tr>
      <w:tr w:rsidR="006D667D" w:rsidRPr="00A56F76" w14:paraId="6B51A452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6DD1E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Цільове призначення об’єкта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D7AEE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Розміщення органів державної влади, інших бюджетних організацій, закладів, установ, які повністю фінансуються з державного бюджету </w:t>
            </w:r>
          </w:p>
        </w:tc>
      </w:tr>
      <w:tr w:rsidR="006D667D" w:rsidRPr="00A56F76" w14:paraId="03D77BBC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9CFE8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Вимоги до орендаря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9C356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6D667D" w:rsidRPr="00A56F76" w14:paraId="2E80B61D" w14:textId="77777777" w:rsidTr="00E67A2F">
        <w:trPr>
          <w:trHeight w:val="393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B28554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Контактні дані (номер телефону і адреса електронної пошти працівника балансоутримувача для звернень про ознайомлення з об’єктом оренди)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1E3E5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тел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. 0984152273, електронна адреса: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ekonomika</w:t>
            </w:r>
            <w:r w:rsidRPr="006D667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202107@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gmail</w:t>
            </w:r>
            <w:r w:rsidRPr="006D667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com</w:t>
            </w:r>
          </w:p>
        </w:tc>
      </w:tr>
    </w:tbl>
    <w:p w14:paraId="1AAA86F7" w14:textId="58194DA0" w:rsidR="00DB6C19" w:rsidRDefault="00DB6C19" w:rsidP="00DB6C19">
      <w:pPr>
        <w:tabs>
          <w:tab w:val="left" w:pos="7088"/>
        </w:tabs>
        <w:spacing w:line="240" w:lineRule="auto"/>
        <w:ind w:right="-1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14:paraId="177A9822" w14:textId="59A93CB4" w:rsidR="00DB6C19" w:rsidRDefault="00DB6C19" w:rsidP="00E05443">
      <w:pPr>
        <w:spacing w:after="0" w:line="240" w:lineRule="auto"/>
        <w:ind w:left="5664" w:hanging="85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14:paraId="04A61D64" w14:textId="77777777" w:rsidR="00286841" w:rsidRPr="00A56F76" w:rsidRDefault="00286841" w:rsidP="00E05443">
      <w:pPr>
        <w:spacing w:after="0" w:line="240" w:lineRule="auto"/>
        <w:ind w:left="5664" w:hanging="85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14:paraId="3DEFE5B6" w14:textId="57A233B2" w:rsidR="00286841" w:rsidRPr="00866E2F" w:rsidRDefault="00286841" w:rsidP="00286841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  Веліна ЗАЯЦЬ</w:t>
      </w:r>
    </w:p>
    <w:p w14:paraId="270FC02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F22"/>
    <w:rsid w:val="00087BDD"/>
    <w:rsid w:val="002031B6"/>
    <w:rsid w:val="00274BE7"/>
    <w:rsid w:val="00286841"/>
    <w:rsid w:val="003025DB"/>
    <w:rsid w:val="00326613"/>
    <w:rsid w:val="00345D1E"/>
    <w:rsid w:val="003C7FB4"/>
    <w:rsid w:val="00462ABA"/>
    <w:rsid w:val="004A1F22"/>
    <w:rsid w:val="00553F10"/>
    <w:rsid w:val="00671D96"/>
    <w:rsid w:val="006A4D7D"/>
    <w:rsid w:val="006C0B77"/>
    <w:rsid w:val="006D667D"/>
    <w:rsid w:val="008242FF"/>
    <w:rsid w:val="00870751"/>
    <w:rsid w:val="00922C48"/>
    <w:rsid w:val="00945BA2"/>
    <w:rsid w:val="00A10CEE"/>
    <w:rsid w:val="00B859FC"/>
    <w:rsid w:val="00B915B7"/>
    <w:rsid w:val="00BC0155"/>
    <w:rsid w:val="00C978F1"/>
    <w:rsid w:val="00DB6C19"/>
    <w:rsid w:val="00E05443"/>
    <w:rsid w:val="00E30DAC"/>
    <w:rsid w:val="00EA59DF"/>
    <w:rsid w:val="00EA72E0"/>
    <w:rsid w:val="00EB5F17"/>
    <w:rsid w:val="00EE4070"/>
    <w:rsid w:val="00F12C76"/>
    <w:rsid w:val="00F75989"/>
    <w:rsid w:val="00FD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2A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BDD"/>
    <w:pPr>
      <w:spacing w:after="200" w:line="276" w:lineRule="auto"/>
    </w:pPr>
    <w:rPr>
      <w:rFonts w:ascii="Calibri" w:eastAsia="Times New Roman" w:hAnsi="Calibri" w:cs="Calibri"/>
      <w:lang w:val="uk-UA"/>
    </w:rPr>
  </w:style>
  <w:style w:type="paragraph" w:styleId="1">
    <w:name w:val="heading 1"/>
    <w:basedOn w:val="a"/>
    <w:next w:val="a"/>
    <w:link w:val="10"/>
    <w:qFormat/>
    <w:rsid w:val="00345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DB6C19"/>
    <w:pPr>
      <w:ind w:left="720"/>
    </w:pPr>
  </w:style>
  <w:style w:type="character" w:customStyle="1" w:styleId="10">
    <w:name w:val="Заголовок 1 Знак"/>
    <w:basedOn w:val="a0"/>
    <w:link w:val="1"/>
    <w:rsid w:val="00345D1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45D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1B6"/>
    <w:rPr>
      <w:rFonts w:ascii="Tahoma" w:eastAsia="Times New Roman" w:hAnsi="Tahoma" w:cs="Tahoma"/>
      <w:sz w:val="16"/>
      <w:szCs w:val="16"/>
      <w:lang w:val="uk-UA"/>
    </w:rPr>
  </w:style>
  <w:style w:type="character" w:styleId="a5">
    <w:name w:val="Hyperlink"/>
    <w:basedOn w:val="a0"/>
    <w:uiPriority w:val="99"/>
    <w:unhideWhenUsed/>
    <w:rsid w:val="002868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BDD"/>
    <w:pPr>
      <w:spacing w:after="200" w:line="276" w:lineRule="auto"/>
    </w:pPr>
    <w:rPr>
      <w:rFonts w:ascii="Calibri" w:eastAsia="Times New Roman" w:hAnsi="Calibri" w:cs="Calibri"/>
      <w:lang w:val="uk-UA"/>
    </w:rPr>
  </w:style>
  <w:style w:type="paragraph" w:styleId="1">
    <w:name w:val="heading 1"/>
    <w:basedOn w:val="a"/>
    <w:next w:val="a"/>
    <w:link w:val="10"/>
    <w:qFormat/>
    <w:rsid w:val="00345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DB6C19"/>
    <w:pPr>
      <w:ind w:left="720"/>
    </w:pPr>
  </w:style>
  <w:style w:type="character" w:customStyle="1" w:styleId="10">
    <w:name w:val="Заголовок 1 Знак"/>
    <w:basedOn w:val="a0"/>
    <w:link w:val="1"/>
    <w:rsid w:val="00345D1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45D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1B6"/>
    <w:rPr>
      <w:rFonts w:ascii="Tahoma" w:eastAsia="Times New Roman" w:hAnsi="Tahoma" w:cs="Tahoma"/>
      <w:sz w:val="16"/>
      <w:szCs w:val="16"/>
      <w:lang w:val="uk-UA"/>
    </w:rPr>
  </w:style>
  <w:style w:type="character" w:styleId="a5">
    <w:name w:val="Hyperlink"/>
    <w:basedOn w:val="a0"/>
    <w:uiPriority w:val="99"/>
    <w:unhideWhenUsed/>
    <w:rsid w:val="002868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2021-11-15T08:25:00Z</cp:lastPrinted>
  <dcterms:created xsi:type="dcterms:W3CDTF">2025-10-23T05:46:00Z</dcterms:created>
  <dcterms:modified xsi:type="dcterms:W3CDTF">2025-10-24T12:33:00Z</dcterms:modified>
</cp:coreProperties>
</file>